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jc w:val="both"/>
        <w:rPr>
          <w:rFonts w:ascii="Times New Roman" w:hAnsi="Times New Roman" w:eastAsia="宋体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十九、工程造价专业《专业综合》考试大纲</w:t>
      </w:r>
    </w:p>
    <w:p>
      <w:pPr>
        <w:spacing w:line="340" w:lineRule="exact"/>
        <w:ind w:firstLine="422" w:firstLineChars="200"/>
        <w:jc w:val="both"/>
        <w:rPr>
          <w:rFonts w:ascii="Times New Roman" w:hAnsi="Times New Roman" w:eastAsia="宋体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0" w:lineRule="exact"/>
        <w:jc w:val="both"/>
        <w:textAlignment w:val="auto"/>
        <w:rPr>
          <w:rFonts w:ascii="Times New Roman" w:hAnsi="Times New Roman" w:eastAsia="宋体" w:cs="Times New Roman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一、考试</w:t>
      </w:r>
      <w:r>
        <w:rPr>
          <w:rFonts w:ascii="Times New Roman" w:hAnsi="Times New Roman" w:eastAsia="宋体" w:cs="Times New Roman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课程：</w:t>
      </w:r>
      <w:r>
        <w:rPr>
          <w:rFonts w:ascii="Times New Roman" w:hAnsi="Times New Roman" w:eastAsia="宋体" w:cs="Times New Roman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《建筑</w:t>
      </w:r>
      <w:r>
        <w:rPr>
          <w:rFonts w:hint="eastAsia" w:ascii="Times New Roman" w:hAnsi="Times New Roman" w:eastAsia="宋体" w:cs="Times New Roman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工程识图与制图</w:t>
      </w:r>
      <w:r>
        <w:rPr>
          <w:rFonts w:ascii="Times New Roman" w:hAnsi="Times New Roman" w:eastAsia="宋体" w:cs="Times New Roman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》</w:t>
      </w:r>
      <w:r>
        <w:rPr>
          <w:rFonts w:hint="eastAsia" w:ascii="Times New Roman" w:hAnsi="Times New Roman" w:eastAsia="宋体" w:cs="Times New Roman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 w:eastAsia="宋体" w:cs="Times New Roman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（总分为</w:t>
      </w:r>
      <w:r>
        <w:rPr>
          <w:rFonts w:hint="eastAsia" w:ascii="Times New Roman" w:hAnsi="Times New Roman" w:eastAsia="宋体" w:cs="Times New Roman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150分</w:t>
      </w:r>
      <w:r>
        <w:rPr>
          <w:rFonts w:ascii="Times New Roman" w:hAnsi="Times New Roman" w:eastAsia="宋体" w:cs="Times New Roman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0" w:lineRule="exact"/>
        <w:jc w:val="both"/>
        <w:textAlignment w:val="auto"/>
        <w:rPr>
          <w:rFonts w:ascii="Times New Roman" w:hAnsi="Times New Roman" w:eastAsia="宋体" w:cs="Times New Roman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二、考核目标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firstLine="420" w:firstLineChars="200"/>
        <w:jc w:val="both"/>
        <w:textAlignment w:val="auto"/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《</w:t>
      </w:r>
      <w:r>
        <w:rPr>
          <w:rFonts w:hint="eastAsia"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建筑工程识图与制图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》课程是建筑类专业的一门必修专业基础课。主要考核</w:t>
      </w:r>
      <w:r>
        <w:rPr>
          <w:rFonts w:hint="eastAsia"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投影的基本知识、三面正投影法（空间几何元素和基本形体在二维平面上的表示法）、轴测投影法、制图的基本知识与技能、建筑工程图。使学生认真学习和贯彻国家制图标准和有关规定，掌握几何元素和基本形体三视图的绘制和识读方法，学会工程形体的表达方法，重点掌握建筑工程图样的形成、作用、图示内容及其绘制和识读的基本方法，为学生进一步学习后续专业课程和今后工作打下坚实的基础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0" w:lineRule="exact"/>
        <w:jc w:val="both"/>
        <w:textAlignment w:val="auto"/>
        <w:rPr>
          <w:rFonts w:ascii="Times New Roman" w:hAnsi="Times New Roman" w:eastAsia="宋体" w:cs="Times New Roman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三</w:t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、</w:t>
      </w:r>
      <w:r>
        <w:rPr>
          <w:rFonts w:ascii="Times New Roman" w:hAnsi="Times New Roman" w:eastAsia="宋体" w:cs="Times New Roman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考核内容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0" w:lineRule="exact"/>
        <w:ind w:firstLine="422" w:firstLineChars="200"/>
        <w:jc w:val="both"/>
        <w:textAlignment w:val="auto"/>
        <w:rPr>
          <w:rFonts w:ascii="Times New Roman" w:hAnsi="Times New Roman" w:eastAsia="宋体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第</w:t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1</w:t>
      </w:r>
      <w:r>
        <w:rPr>
          <w:rFonts w:ascii="Times New Roman" w:hAnsi="Times New Roman" w:eastAsia="宋体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 xml:space="preserve">章  </w:t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投影的基本知识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0" w:lineRule="exact"/>
        <w:ind w:firstLine="422" w:firstLineChars="200"/>
        <w:jc w:val="both"/>
        <w:textAlignment w:val="auto"/>
        <w:rPr>
          <w:rFonts w:ascii="Times New Roman" w:hAnsi="Times New Roman" w:eastAsia="宋体" w:cs="Times New Roman"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1．考核内容：</w:t>
      </w:r>
      <w:r>
        <w:rPr>
          <w:rFonts w:hint="eastAsia" w:ascii="Times New Roman" w:hAnsi="Times New Roman" w:eastAsia="宋体" w:cs="Times New Roman"/>
          <w:bCs/>
          <w:color w:val="000000" w:themeColor="text1"/>
          <w14:textFill>
            <w14:solidFill>
              <w14:schemeClr w14:val="tx1"/>
            </w14:solidFill>
          </w14:textFill>
        </w:rPr>
        <w:t>投影原理及其分类；投影的性质；建筑工程中常用的四种投影图；</w:t>
      </w:r>
      <w:r>
        <w:rPr>
          <w:rFonts w:ascii="Times New Roman" w:hAnsi="Times New Roman" w:eastAsia="宋体" w:cs="Times New Roman"/>
          <w:bCs/>
          <w:color w:val="000000" w:themeColor="text1"/>
          <w14:textFill>
            <w14:solidFill>
              <w14:schemeClr w14:val="tx1"/>
            </w14:solidFill>
          </w14:textFill>
        </w:rPr>
        <w:t>三面</w:t>
      </w:r>
      <w:r>
        <w:rPr>
          <w:rFonts w:hint="eastAsia" w:ascii="Times New Roman" w:hAnsi="Times New Roman" w:eastAsia="宋体" w:cs="Times New Roman"/>
          <w:bCs/>
          <w:color w:val="000000" w:themeColor="text1"/>
          <w14:textFill>
            <w14:solidFill>
              <w14:schemeClr w14:val="tx1"/>
            </w14:solidFill>
          </w14:textFill>
        </w:rPr>
        <w:t>正</w:t>
      </w:r>
      <w:r>
        <w:rPr>
          <w:rFonts w:ascii="Times New Roman" w:hAnsi="Times New Roman" w:eastAsia="宋体" w:cs="Times New Roman"/>
          <w:bCs/>
          <w:color w:val="000000" w:themeColor="text1"/>
          <w14:textFill>
            <w14:solidFill>
              <w14:schemeClr w14:val="tx1"/>
            </w14:solidFill>
          </w14:textFill>
        </w:rPr>
        <w:t>投影图。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0" w:lineRule="exact"/>
        <w:ind w:firstLine="422" w:firstLineChars="200"/>
        <w:jc w:val="both"/>
        <w:textAlignment w:val="auto"/>
        <w:rPr>
          <w:rFonts w:ascii="Times New Roman" w:hAnsi="Times New Roman" w:eastAsia="宋体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2．考核要求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0" w:lineRule="exact"/>
        <w:ind w:firstLine="420" w:firstLineChars="200"/>
        <w:jc w:val="both"/>
        <w:textAlignment w:val="auto"/>
        <w:rPr>
          <w:rFonts w:ascii="Times New Roman" w:hAnsi="Times New Roman" w:eastAsia="宋体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（1）理解投影法概念和种类；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0" w:lineRule="exact"/>
        <w:ind w:firstLine="420" w:firstLineChars="200"/>
        <w:jc w:val="both"/>
        <w:textAlignment w:val="auto"/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（2）掌握三面正投影体系的构成及三面投影图的特性。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0" w:lineRule="exact"/>
        <w:ind w:firstLine="422" w:firstLineChars="200"/>
        <w:jc w:val="both"/>
        <w:textAlignment w:val="auto"/>
        <w:rPr>
          <w:rFonts w:ascii="Times New Roman" w:hAnsi="Times New Roman" w:eastAsia="宋体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第</w:t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Times New Roman" w:eastAsia="宋体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 xml:space="preserve">章 </w:t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 xml:space="preserve"> 点、直线、平面的投影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0" w:lineRule="exact"/>
        <w:ind w:firstLine="422" w:firstLineChars="200"/>
        <w:jc w:val="both"/>
        <w:textAlignment w:val="auto"/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1．考核内容：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点、直线、平面</w:t>
      </w:r>
      <w:r>
        <w:rPr>
          <w:rFonts w:hint="eastAsia"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的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正投影</w:t>
      </w:r>
      <w:r>
        <w:rPr>
          <w:rFonts w:hint="eastAsia"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基本知识及其与投影面的相对位置关系。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0" w:lineRule="exact"/>
        <w:ind w:firstLine="422" w:firstLineChars="200"/>
        <w:jc w:val="both"/>
        <w:textAlignment w:val="auto"/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2．考核要求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0" w:lineRule="exact"/>
        <w:ind w:firstLine="420" w:firstLineChars="200"/>
        <w:jc w:val="both"/>
        <w:textAlignment w:val="auto"/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（1）</w:t>
      </w:r>
      <w:r>
        <w:rPr>
          <w:rFonts w:hint="eastAsia"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掌握几何元素（点、直线、平面）正投影的基本性质和投影作法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0" w:lineRule="exact"/>
        <w:ind w:firstLine="420" w:firstLineChars="200"/>
        <w:jc w:val="both"/>
        <w:textAlignment w:val="auto"/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（2）掌握</w:t>
      </w:r>
      <w:r>
        <w:rPr>
          <w:rFonts w:hint="eastAsia"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点的坐标值的意义和直线上的点、平面上的点和线的投影特点及作法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0" w:lineRule="exact"/>
        <w:ind w:firstLine="420" w:firstLineChars="200"/>
        <w:jc w:val="both"/>
        <w:textAlignment w:val="auto"/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（3）掌握</w:t>
      </w:r>
      <w:r>
        <w:rPr>
          <w:rFonts w:hint="eastAsia"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直线与直线相对位置的投影规律和特殊位置平面的投影特性。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0" w:lineRule="exact"/>
        <w:ind w:firstLine="422" w:firstLineChars="200"/>
        <w:jc w:val="both"/>
        <w:textAlignment w:val="auto"/>
        <w:rPr>
          <w:rFonts w:ascii="Times New Roman" w:hAnsi="Times New Roman" w:eastAsia="宋体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第</w:t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3</w:t>
      </w:r>
      <w:r>
        <w:rPr>
          <w:rFonts w:ascii="Times New Roman" w:hAnsi="Times New Roman" w:eastAsia="宋体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 xml:space="preserve">章  </w:t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基本形体的投影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0" w:lineRule="exact"/>
        <w:ind w:firstLine="422" w:firstLineChars="200"/>
        <w:jc w:val="both"/>
        <w:textAlignment w:val="auto"/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1．考核内容：</w:t>
      </w:r>
      <w:r>
        <w:rPr>
          <w:rFonts w:hint="eastAsia"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常见平面体的投影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；</w:t>
      </w:r>
      <w:r>
        <w:rPr>
          <w:rFonts w:hint="eastAsia"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常见曲面体的投影；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0" w:lineRule="exact"/>
        <w:ind w:firstLine="422" w:firstLineChars="200"/>
        <w:jc w:val="both"/>
        <w:textAlignment w:val="auto"/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2．考核要求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0" w:lineRule="exact"/>
        <w:ind w:firstLine="420" w:firstLineChars="200"/>
        <w:jc w:val="both"/>
        <w:textAlignment w:val="auto"/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（1）</w:t>
      </w:r>
      <w:r>
        <w:rPr>
          <w:rFonts w:hint="eastAsia"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掌握常见平面体投影图的绘制和表面取点的方法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0" w:lineRule="exact"/>
        <w:ind w:firstLine="420" w:firstLineChars="200"/>
        <w:jc w:val="both"/>
        <w:textAlignment w:val="auto"/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（2）</w:t>
      </w:r>
      <w:r>
        <w:rPr>
          <w:rFonts w:hint="eastAsia"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掌握常见曲面体投影图的绘制和表面取点、线的方法。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0" w:lineRule="exact"/>
        <w:ind w:firstLine="422" w:firstLineChars="200"/>
        <w:jc w:val="both"/>
        <w:textAlignment w:val="auto"/>
        <w:rPr>
          <w:rFonts w:ascii="Times New Roman" w:hAnsi="Times New Roman" w:eastAsia="宋体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第</w:t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4</w:t>
      </w:r>
      <w:r>
        <w:rPr>
          <w:rFonts w:ascii="Times New Roman" w:hAnsi="Times New Roman" w:eastAsia="宋体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 xml:space="preserve">章  </w:t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轴测投影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0" w:lineRule="exact"/>
        <w:ind w:firstLine="422" w:firstLineChars="200"/>
        <w:jc w:val="both"/>
        <w:textAlignment w:val="auto"/>
        <w:rPr>
          <w:rFonts w:ascii="Times New Roman" w:hAnsi="Times New Roman" w:eastAsia="宋体" w:cs="Times New Roman"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1．考核内容：</w:t>
      </w:r>
      <w:r>
        <w:rPr>
          <w:rFonts w:hint="eastAsia" w:ascii="Times New Roman" w:hAnsi="Times New Roman" w:eastAsia="宋体" w:cs="Times New Roman"/>
          <w:bCs/>
          <w:color w:val="000000" w:themeColor="text1"/>
          <w14:textFill>
            <w14:solidFill>
              <w14:schemeClr w14:val="tx1"/>
            </w14:solidFill>
          </w14:textFill>
        </w:rPr>
        <w:t>轴测投影的形成</w:t>
      </w:r>
      <w:r>
        <w:rPr>
          <w:rFonts w:ascii="Times New Roman" w:hAnsi="Times New Roman" w:eastAsia="宋体" w:cs="Times New Roman"/>
          <w:bCs/>
          <w:color w:val="000000" w:themeColor="text1"/>
          <w14:textFill>
            <w14:solidFill>
              <w14:schemeClr w14:val="tx1"/>
            </w14:solidFill>
          </w14:textFill>
        </w:rPr>
        <w:t>；</w:t>
      </w:r>
      <w:r>
        <w:rPr>
          <w:rFonts w:hint="eastAsia" w:ascii="Times New Roman" w:hAnsi="Times New Roman" w:eastAsia="宋体" w:cs="Times New Roman"/>
          <w:bCs/>
          <w:color w:val="000000" w:themeColor="text1"/>
          <w14:textFill>
            <w14:solidFill>
              <w14:schemeClr w14:val="tx1"/>
            </w14:solidFill>
          </w14:textFill>
        </w:rPr>
        <w:t>轴测投影的性质、分类；轴测图的画法</w:t>
      </w:r>
      <w:r>
        <w:rPr>
          <w:rFonts w:ascii="Times New Roman" w:hAnsi="Times New Roman" w:eastAsia="宋体" w:cs="Times New Roman"/>
          <w:bCs/>
          <w:color w:val="000000" w:themeColor="text1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0" w:lineRule="exact"/>
        <w:ind w:firstLine="422" w:firstLineChars="200"/>
        <w:jc w:val="both"/>
        <w:textAlignment w:val="auto"/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2．考核要求</w:t>
      </w:r>
      <w:r>
        <w:rPr>
          <w:rFonts w:ascii="Times New Roman" w:hAnsi="Times New Roman" w:eastAsia="宋体" w:cs="Times New Roman"/>
          <w:bCs/>
          <w:color w:val="000000" w:themeColor="text1"/>
          <w14:textFill>
            <w14:solidFill>
              <w14:schemeClr w14:val="tx1"/>
            </w14:solidFill>
          </w14:textFill>
        </w:rPr>
        <w:t xml:space="preserve">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0" w:lineRule="exact"/>
        <w:ind w:firstLine="420" w:firstLineChars="200"/>
        <w:jc w:val="both"/>
        <w:textAlignment w:val="auto"/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（1）熟悉</w:t>
      </w:r>
      <w:r>
        <w:rPr>
          <w:rFonts w:hint="eastAsia"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轴测投影投影的形成、优点、性质、分类；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0" w:lineRule="exact"/>
        <w:ind w:firstLine="420" w:firstLineChars="200"/>
        <w:jc w:val="both"/>
        <w:textAlignment w:val="auto"/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（2）掌握</w:t>
      </w:r>
      <w:r>
        <w:rPr>
          <w:rFonts w:hint="eastAsia"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作正等测投影图、斜二测投影图的方法步骤。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0" w:lineRule="exact"/>
        <w:ind w:firstLine="422" w:firstLineChars="200"/>
        <w:jc w:val="both"/>
        <w:textAlignment w:val="auto"/>
        <w:rPr>
          <w:rFonts w:ascii="Times New Roman" w:hAnsi="Times New Roman" w:eastAsia="宋体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第</w:t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5</w:t>
      </w:r>
      <w:r>
        <w:rPr>
          <w:rFonts w:ascii="Times New Roman" w:hAnsi="Times New Roman" w:eastAsia="宋体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 xml:space="preserve">章  </w:t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建筑工程识图与制图的基本知识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0" w:lineRule="exact"/>
        <w:ind w:firstLine="422" w:firstLineChars="200"/>
        <w:jc w:val="both"/>
        <w:textAlignment w:val="auto"/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1．考核内容：</w:t>
      </w:r>
      <w:r>
        <w:rPr>
          <w:rFonts w:hint="eastAsia"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制图工具、仪器和用品，图纸，图线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字体，图名与比例，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尺寸标注</w:t>
      </w:r>
      <w:r>
        <w:rPr>
          <w:rFonts w:hint="eastAsia"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，建筑材料图例，几何图形的画法，绘图方法和步骤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0" w:lineRule="exact"/>
        <w:ind w:firstLine="422" w:firstLineChars="200"/>
        <w:jc w:val="both"/>
        <w:textAlignment w:val="auto"/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2．考核要求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0" w:lineRule="exact"/>
        <w:ind w:firstLine="420" w:firstLineChars="200"/>
        <w:jc w:val="both"/>
        <w:textAlignment w:val="auto"/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（1）</w:t>
      </w:r>
      <w:r>
        <w:rPr>
          <w:rFonts w:hint="eastAsia"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掌握制图工具和仪器的使用方法、图纸幅面尺寸和格式、图线的用途和画法；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0" w:lineRule="exact"/>
        <w:ind w:firstLine="420" w:firstLineChars="200"/>
        <w:jc w:val="both"/>
        <w:textAlignment w:val="auto"/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（2）</w:t>
      </w:r>
      <w:r>
        <w:rPr>
          <w:rFonts w:hint="eastAsia"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掌握尺寸的组成和尺寸标注方法及要求；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0" w:lineRule="exact"/>
        <w:ind w:firstLine="420" w:firstLineChars="200"/>
        <w:jc w:val="both"/>
        <w:textAlignment w:val="auto"/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（3）掌握常用的几何图形的画法及绘图的方法和步骤。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0" w:lineRule="exact"/>
        <w:ind w:firstLine="422" w:firstLineChars="200"/>
        <w:jc w:val="both"/>
        <w:textAlignment w:val="auto"/>
        <w:rPr>
          <w:rFonts w:ascii="Times New Roman" w:hAnsi="Times New Roman" w:eastAsia="宋体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第</w:t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6</w:t>
      </w:r>
      <w:r>
        <w:rPr>
          <w:rFonts w:ascii="Times New Roman" w:hAnsi="Times New Roman" w:eastAsia="宋体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 xml:space="preserve">章 </w:t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 xml:space="preserve"> 工程形体的投影制图表达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0" w:lineRule="exact"/>
        <w:ind w:firstLine="422" w:firstLineChars="200"/>
        <w:jc w:val="both"/>
        <w:textAlignment w:val="auto"/>
        <w:rPr>
          <w:rFonts w:ascii="Times New Roman" w:hAnsi="Times New Roman" w:eastAsia="宋体" w:cs="Times New Roman"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1．考核内容：</w:t>
      </w:r>
      <w:r>
        <w:rPr>
          <w:rFonts w:hint="eastAsia" w:ascii="Times New Roman" w:hAnsi="Times New Roman" w:eastAsia="宋体" w:cs="Times New Roman"/>
          <w:bCs/>
          <w:color w:val="000000" w:themeColor="text1"/>
          <w14:textFill>
            <w14:solidFill>
              <w14:schemeClr w14:val="tx1"/>
            </w14:solidFill>
          </w14:textFill>
        </w:rPr>
        <w:t>组合体三面投影图的画法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；</w:t>
      </w:r>
      <w:r>
        <w:rPr>
          <w:rFonts w:hint="eastAsia" w:ascii="Times New Roman" w:hAnsi="Times New Roman" w:eastAsia="宋体" w:cs="Times New Roman"/>
          <w:bCs/>
          <w:color w:val="000000" w:themeColor="text1"/>
          <w14:textFill>
            <w14:solidFill>
              <w14:schemeClr w14:val="tx1"/>
            </w14:solidFill>
          </w14:textFill>
        </w:rPr>
        <w:t>组合体的尺寸标注</w:t>
      </w:r>
      <w:r>
        <w:rPr>
          <w:rFonts w:ascii="Times New Roman" w:hAnsi="Times New Roman" w:eastAsia="宋体" w:cs="Times New Roman"/>
          <w:bCs/>
          <w:color w:val="000000" w:themeColor="text1"/>
          <w14:textFill>
            <w14:solidFill>
              <w14:schemeClr w14:val="tx1"/>
            </w14:solidFill>
          </w14:textFill>
        </w:rPr>
        <w:t>；</w:t>
      </w:r>
      <w:r>
        <w:rPr>
          <w:rFonts w:hint="eastAsia" w:ascii="Times New Roman" w:hAnsi="Times New Roman" w:eastAsia="宋体" w:cs="Times New Roman"/>
          <w:bCs/>
          <w:color w:val="000000" w:themeColor="text1"/>
          <w14:textFill>
            <w14:solidFill>
              <w14:schemeClr w14:val="tx1"/>
            </w14:solidFill>
          </w14:textFill>
        </w:rPr>
        <w:t>组合体投影图的识读；剖面图和断面图的画法。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0" w:lineRule="exact"/>
        <w:ind w:firstLine="422" w:firstLineChars="200"/>
        <w:jc w:val="both"/>
        <w:textAlignment w:val="auto"/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2．考核要求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0" w:lineRule="exact"/>
        <w:ind w:firstLine="420" w:firstLineChars="200"/>
        <w:jc w:val="both"/>
        <w:textAlignment w:val="auto"/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（1）</w:t>
      </w:r>
      <w:r>
        <w:rPr>
          <w:rFonts w:hint="eastAsia"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学会利用形体分析法绘制较复杂的组合体的投影图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firstLine="420" w:firstLineChars="200"/>
        <w:jc w:val="both"/>
        <w:textAlignment w:val="auto"/>
        <w:rPr>
          <w:rFonts w:ascii="Times New Roman" w:hAnsi="Times New Roman" w:eastAsia="宋体" w:cs="Times New Roman"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（2）</w:t>
      </w:r>
      <w:r>
        <w:rPr>
          <w:rFonts w:hint="eastAsia"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理解组合体三种尺寸（定形尺寸、定位尺寸和总尺寸）的意义，并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掌握</w:t>
      </w:r>
      <w:r>
        <w:rPr>
          <w:rFonts w:hint="eastAsia" w:ascii="Times New Roman" w:hAnsi="Times New Roman" w:eastAsia="宋体" w:cs="Times New Roman"/>
          <w:bCs/>
          <w:color w:val="000000" w:themeColor="text1"/>
          <w14:textFill>
            <w14:solidFill>
              <w14:schemeClr w14:val="tx1"/>
            </w14:solidFill>
          </w14:textFill>
        </w:rPr>
        <w:t>基本几何形体和组合体的尺寸标注</w:t>
      </w:r>
      <w:r>
        <w:rPr>
          <w:rFonts w:ascii="Times New Roman" w:hAnsi="Times New Roman" w:eastAsia="宋体" w:cs="Times New Roman"/>
          <w:bCs/>
          <w:color w:val="000000" w:themeColor="text1"/>
          <w14:textFill>
            <w14:solidFill>
              <w14:schemeClr w14:val="tx1"/>
            </w14:solidFill>
          </w14:textFill>
        </w:rPr>
        <w:t>方法</w:t>
      </w:r>
      <w:r>
        <w:rPr>
          <w:rFonts w:hint="eastAsia" w:ascii="Times New Roman" w:hAnsi="Times New Roman" w:eastAsia="宋体" w:cs="Times New Roman"/>
          <w:bCs/>
          <w:color w:val="000000" w:themeColor="text1"/>
          <w14:textFill>
            <w14:solidFill>
              <w14:schemeClr w14:val="tx1"/>
            </w14:solidFill>
          </w14:textFill>
        </w:rPr>
        <w:t>及要求</w:t>
      </w:r>
      <w:r>
        <w:rPr>
          <w:rFonts w:ascii="Times New Roman" w:hAnsi="Times New Roman" w:eastAsia="宋体" w:cs="Times New Roman"/>
          <w:bCs/>
          <w:color w:val="000000" w:themeColor="text1"/>
          <w14:textFill>
            <w14:solidFill>
              <w14:schemeClr w14:val="tx1"/>
            </w14:solidFill>
          </w14:textFill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0" w:lineRule="exact"/>
        <w:ind w:firstLine="420" w:firstLineChars="200"/>
        <w:jc w:val="both"/>
        <w:textAlignment w:val="auto"/>
        <w:rPr>
          <w:rFonts w:ascii="Times New Roman" w:hAnsi="Times New Roman" w:eastAsia="宋体" w:cs="Times New Roman"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bCs/>
          <w:color w:val="000000" w:themeColor="text1"/>
          <w14:textFill>
            <w14:solidFill>
              <w14:schemeClr w14:val="tx1"/>
            </w14:solidFill>
          </w14:textFill>
        </w:rPr>
        <w:t>（3）</w:t>
      </w:r>
      <w:r>
        <w:rPr>
          <w:rFonts w:hint="eastAsia" w:ascii="Times New Roman" w:hAnsi="Times New Roman" w:eastAsia="宋体" w:cs="Times New Roman"/>
          <w:bCs/>
          <w:color w:val="000000" w:themeColor="text1"/>
          <w14:textFill>
            <w14:solidFill>
              <w14:schemeClr w14:val="tx1"/>
            </w14:solidFill>
          </w14:textFill>
        </w:rPr>
        <w:t>学会利用形体分析法和线面分析法识读组合体的投影图</w:t>
      </w:r>
      <w:r>
        <w:rPr>
          <w:rFonts w:ascii="Times New Roman" w:hAnsi="Times New Roman" w:eastAsia="宋体" w:cs="Times New Roman"/>
          <w:bCs/>
          <w:color w:val="000000" w:themeColor="text1"/>
          <w14:textFill>
            <w14:solidFill>
              <w14:schemeClr w14:val="tx1"/>
            </w14:solidFill>
          </w14:textFill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0" w:lineRule="exact"/>
        <w:ind w:firstLine="420" w:firstLineChars="200"/>
        <w:jc w:val="both"/>
        <w:textAlignment w:val="auto"/>
        <w:rPr>
          <w:rFonts w:ascii="Times New Roman" w:hAnsi="Times New Roman" w:eastAsia="宋体" w:cs="Times New Roman"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bCs/>
          <w:color w:val="000000" w:themeColor="text1"/>
          <w14:textFill>
            <w14:solidFill>
              <w14:schemeClr w14:val="tx1"/>
            </w14:solidFill>
          </w14:textFill>
        </w:rPr>
        <w:t>（4）</w:t>
      </w:r>
      <w:r>
        <w:rPr>
          <w:rFonts w:hint="eastAsia" w:ascii="Times New Roman" w:hAnsi="Times New Roman" w:eastAsia="宋体" w:cs="Times New Roman"/>
          <w:bCs/>
          <w:color w:val="000000" w:themeColor="text1"/>
          <w14:textFill>
            <w14:solidFill>
              <w14:schemeClr w14:val="tx1"/>
            </w14:solidFill>
          </w14:textFill>
        </w:rPr>
        <w:t>能够通过形体的两面投影图补绘其第三面投影图</w:t>
      </w:r>
      <w:r>
        <w:rPr>
          <w:rFonts w:ascii="Times New Roman" w:hAnsi="Times New Roman" w:eastAsia="宋体" w:cs="Times New Roman"/>
          <w:bCs/>
          <w:color w:val="000000" w:themeColor="text1"/>
          <w14:textFill>
            <w14:solidFill>
              <w14:schemeClr w14:val="tx1"/>
            </w14:solidFill>
          </w14:textFill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0" w:lineRule="exact"/>
        <w:ind w:firstLine="420" w:firstLineChars="200"/>
        <w:jc w:val="both"/>
        <w:textAlignment w:val="auto"/>
        <w:rPr>
          <w:rFonts w:ascii="Times New Roman" w:hAnsi="Times New Roman" w:eastAsia="宋体" w:cs="Times New Roman"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bCs/>
          <w:color w:val="000000" w:themeColor="text1"/>
          <w14:textFill>
            <w14:solidFill>
              <w14:schemeClr w14:val="tx1"/>
            </w14:solidFill>
          </w14:textFill>
        </w:rPr>
        <w:t>（5）熟悉</w:t>
      </w:r>
      <w:r>
        <w:rPr>
          <w:rFonts w:hint="eastAsia" w:ascii="Times New Roman" w:hAnsi="Times New Roman" w:eastAsia="宋体" w:cs="Times New Roman"/>
          <w:bCs/>
          <w:color w:val="000000" w:themeColor="text1"/>
          <w14:textFill>
            <w14:solidFill>
              <w14:schemeClr w14:val="tx1"/>
            </w14:solidFill>
          </w14:textFill>
        </w:rPr>
        <w:t>剖面图、断面图的形成及其种类，掌握剖面图、断面图的区别和画法。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0" w:lineRule="exact"/>
        <w:ind w:firstLine="422" w:firstLineChars="200"/>
        <w:jc w:val="both"/>
        <w:textAlignment w:val="auto"/>
        <w:rPr>
          <w:rFonts w:ascii="Times New Roman" w:hAnsi="Times New Roman" w:eastAsia="宋体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第</w:t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7</w:t>
      </w:r>
      <w:r>
        <w:rPr>
          <w:rFonts w:ascii="Times New Roman" w:hAnsi="Times New Roman" w:eastAsia="宋体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 xml:space="preserve">章  </w:t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建筑施工图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0" w:lineRule="exact"/>
        <w:ind w:firstLine="422" w:firstLineChars="200"/>
        <w:jc w:val="both"/>
        <w:textAlignment w:val="auto"/>
        <w:rPr>
          <w:rFonts w:ascii="Times New Roman" w:hAnsi="Times New Roman" w:eastAsia="宋体" w:cs="Times New Roman"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1．考核内容：</w:t>
      </w:r>
      <w:r>
        <w:rPr>
          <w:rFonts w:hint="eastAsia" w:ascii="Times New Roman" w:hAnsi="Times New Roman" w:eastAsia="宋体" w:cs="Times New Roman"/>
          <w:bCs/>
          <w:color w:val="000000" w:themeColor="text1"/>
          <w14:textFill>
            <w14:solidFill>
              <w14:schemeClr w14:val="tx1"/>
            </w14:solidFill>
          </w14:textFill>
        </w:rPr>
        <w:t>建筑总平面图、建筑平、立、剖面图的产生、图示内容、识读和绘制。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0" w:lineRule="exact"/>
        <w:ind w:firstLine="422" w:firstLineChars="200"/>
        <w:jc w:val="both"/>
        <w:textAlignment w:val="auto"/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2．考核要求</w:t>
      </w:r>
      <w:r>
        <w:rPr>
          <w:rFonts w:ascii="Times New Roman" w:hAnsi="Times New Roman" w:eastAsia="宋体" w:cs="Times New Roman"/>
          <w:bCs/>
          <w:color w:val="000000" w:themeColor="text1"/>
          <w14:textFill>
            <w14:solidFill>
              <w14:schemeClr w14:val="tx1"/>
            </w14:solidFill>
          </w14:textFill>
        </w:rPr>
        <w:t xml:space="preserve">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0" w:lineRule="exact"/>
        <w:ind w:firstLine="420" w:firstLineChars="200"/>
        <w:jc w:val="both"/>
        <w:textAlignment w:val="auto"/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（1）</w:t>
      </w:r>
      <w:r>
        <w:rPr>
          <w:rFonts w:hint="eastAsia" w:ascii="Times New Roman" w:hAnsi="Times New Roman" w:eastAsia="宋体" w:cs="Times New Roman"/>
          <w:bCs/>
          <w:color w:val="000000" w:themeColor="text1"/>
          <w14:textFill>
            <w14:solidFill>
              <w14:schemeClr w14:val="tx1"/>
            </w14:solidFill>
          </w14:textFill>
        </w:rPr>
        <w:t>熟悉房屋建筑工程图的形成、分类、有关规定和要求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0" w:lineRule="exact"/>
        <w:ind w:firstLine="420" w:firstLineChars="200"/>
        <w:jc w:val="both"/>
        <w:textAlignment w:val="auto"/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（2）</w:t>
      </w:r>
      <w:r>
        <w:rPr>
          <w:rFonts w:ascii="Times New Roman" w:hAnsi="Times New Roman" w:eastAsia="宋体" w:cs="Times New Roman"/>
          <w:bCs/>
          <w:color w:val="000000" w:themeColor="text1"/>
          <w14:textFill>
            <w14:solidFill>
              <w14:schemeClr w14:val="tx1"/>
            </w14:solidFill>
          </w14:textFill>
        </w:rPr>
        <w:t>掌握</w:t>
      </w:r>
      <w:r>
        <w:rPr>
          <w:rFonts w:hint="eastAsia" w:ascii="Times New Roman" w:hAnsi="Times New Roman" w:eastAsia="宋体" w:cs="Times New Roman"/>
          <w:bCs/>
          <w:color w:val="000000" w:themeColor="text1"/>
          <w14:textFill>
            <w14:solidFill>
              <w14:schemeClr w14:val="tx1"/>
            </w14:solidFill>
          </w14:textFill>
        </w:rPr>
        <w:t>房屋建筑施工图的命名、图示内容、识读和绘制方法步骤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0" w:lineRule="exact"/>
        <w:ind w:firstLine="420" w:firstLineChars="200"/>
        <w:jc w:val="both"/>
        <w:textAlignment w:val="auto"/>
        <w:rPr>
          <w:rFonts w:ascii="Times New Roman" w:hAnsi="Times New Roman" w:eastAsia="宋体" w:cs="Times New Roman"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（3）</w:t>
      </w:r>
      <w:r>
        <w:rPr>
          <w:rFonts w:ascii="Times New Roman" w:hAnsi="Times New Roman" w:eastAsia="宋体" w:cs="Times New Roman"/>
          <w:bCs/>
          <w:color w:val="000000" w:themeColor="text1"/>
          <w14:textFill>
            <w14:solidFill>
              <w14:schemeClr w14:val="tx1"/>
            </w14:solidFill>
          </w14:textFill>
        </w:rPr>
        <w:t>掌握</w:t>
      </w:r>
      <w:r>
        <w:rPr>
          <w:rFonts w:hint="eastAsia" w:ascii="Times New Roman" w:hAnsi="Times New Roman" w:eastAsia="宋体" w:cs="Times New Roman"/>
          <w:bCs/>
          <w:color w:val="000000" w:themeColor="text1"/>
          <w14:textFill>
            <w14:solidFill>
              <w14:schemeClr w14:val="tx1"/>
            </w14:solidFill>
          </w14:textFill>
        </w:rPr>
        <w:t>外墙身和楼梯详图的形成、作用和图示内容、识读方法</w:t>
      </w:r>
      <w:r>
        <w:rPr>
          <w:rFonts w:ascii="Times New Roman" w:hAnsi="Times New Roman" w:eastAsia="宋体" w:cs="Times New Roman"/>
          <w:bCs/>
          <w:color w:val="000000" w:themeColor="text1"/>
          <w14:textFill>
            <w14:solidFill>
              <w14:schemeClr w14:val="tx1"/>
            </w14:solidFill>
          </w14:textFill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0" w:lineRule="exact"/>
        <w:ind w:firstLine="420" w:firstLineChars="200"/>
        <w:jc w:val="both"/>
        <w:textAlignment w:val="auto"/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（4）</w:t>
      </w:r>
      <w:r>
        <w:rPr>
          <w:rFonts w:hint="eastAsia"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掌握房屋建筑施工图的轴线、尺寸、标高、图名、比例等的注写规定和要求。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0" w:lineRule="exact"/>
        <w:ind w:firstLine="422" w:firstLineChars="200"/>
        <w:jc w:val="both"/>
        <w:textAlignment w:val="auto"/>
        <w:rPr>
          <w:rFonts w:ascii="Times New Roman" w:hAnsi="Times New Roman" w:eastAsia="宋体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第</w:t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8</w:t>
      </w:r>
      <w:r>
        <w:rPr>
          <w:rFonts w:ascii="Times New Roman" w:hAnsi="Times New Roman" w:eastAsia="宋体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 xml:space="preserve">章  </w:t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结构施工图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0" w:lineRule="exact"/>
        <w:ind w:firstLine="422" w:firstLineChars="200"/>
        <w:jc w:val="both"/>
        <w:textAlignment w:val="auto"/>
        <w:rPr>
          <w:rFonts w:ascii="Times New Roman" w:hAnsi="Times New Roman" w:eastAsia="宋体" w:cs="Times New Roman"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1．考核内容：</w:t>
      </w:r>
      <w:r>
        <w:rPr>
          <w:rFonts w:hint="eastAsia" w:ascii="Times New Roman" w:hAnsi="Times New Roman" w:eastAsia="宋体" w:cs="Times New Roman"/>
          <w:bCs/>
          <w:color w:val="000000" w:themeColor="text1"/>
          <w14:textFill>
            <w14:solidFill>
              <w14:schemeClr w14:val="tx1"/>
            </w14:solidFill>
          </w14:textFill>
        </w:rPr>
        <w:t>结构施工图的基本内容</w:t>
      </w:r>
      <w:r>
        <w:rPr>
          <w:rFonts w:ascii="Times New Roman" w:hAnsi="Times New Roman" w:eastAsia="宋体" w:cs="Times New Roman"/>
          <w:bCs/>
          <w:color w:val="000000" w:themeColor="text1"/>
          <w14:textFill>
            <w14:solidFill>
              <w14:schemeClr w14:val="tx1"/>
            </w14:solidFill>
          </w14:textFill>
        </w:rPr>
        <w:t>；</w:t>
      </w:r>
      <w:r>
        <w:rPr>
          <w:rFonts w:hint="eastAsia" w:ascii="Times New Roman" w:hAnsi="Times New Roman" w:eastAsia="宋体" w:cs="Times New Roman"/>
          <w:bCs/>
          <w:color w:val="000000" w:themeColor="text1"/>
          <w14:textFill>
            <w14:solidFill>
              <w14:schemeClr w14:val="tx1"/>
            </w14:solidFill>
          </w14:textFill>
        </w:rPr>
        <w:t>钢筋混凝土构件的基本知识</w:t>
      </w:r>
      <w:r>
        <w:rPr>
          <w:rFonts w:ascii="Times New Roman" w:hAnsi="Times New Roman" w:eastAsia="宋体" w:cs="Times New Roman"/>
          <w:bCs/>
          <w:color w:val="000000" w:themeColor="text1"/>
          <w14:textFill>
            <w14:solidFill>
              <w14:schemeClr w14:val="tx1"/>
            </w14:solidFill>
          </w14:textFill>
        </w:rPr>
        <w:t>；</w:t>
      </w:r>
      <w:r>
        <w:rPr>
          <w:rFonts w:hint="eastAsia" w:ascii="Times New Roman" w:hAnsi="Times New Roman" w:eastAsia="宋体" w:cs="Times New Roman"/>
          <w:bCs/>
          <w:color w:val="000000" w:themeColor="text1"/>
          <w14:textFill>
            <w14:solidFill>
              <w14:schemeClr w14:val="tx1"/>
            </w14:solidFill>
          </w14:textFill>
        </w:rPr>
        <w:t>基础图</w:t>
      </w:r>
      <w:r>
        <w:rPr>
          <w:rFonts w:ascii="Times New Roman" w:hAnsi="Times New Roman" w:eastAsia="宋体" w:cs="Times New Roman"/>
          <w:bCs/>
          <w:color w:val="000000" w:themeColor="text1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Times New Roman" w:hAnsi="Times New Roman" w:eastAsia="宋体" w:cs="Times New Roman"/>
          <w:bCs/>
          <w:color w:val="000000" w:themeColor="text1"/>
          <w14:textFill>
            <w14:solidFill>
              <w14:schemeClr w14:val="tx1"/>
            </w14:solidFill>
          </w14:textFill>
        </w:rPr>
        <w:t>楼层结构平面图；钢筋混凝土构件详图；平面整体表示法</w:t>
      </w:r>
      <w:r>
        <w:rPr>
          <w:rFonts w:ascii="Times New Roman" w:hAnsi="Times New Roman" w:eastAsia="宋体" w:cs="Times New Roman"/>
          <w:bCs/>
          <w:color w:val="000000" w:themeColor="text1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0" w:lineRule="exact"/>
        <w:ind w:firstLine="422" w:firstLineChars="200"/>
        <w:jc w:val="both"/>
        <w:textAlignment w:val="auto"/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2．考核要求</w:t>
      </w:r>
      <w:r>
        <w:rPr>
          <w:rFonts w:ascii="Times New Roman" w:hAnsi="Times New Roman" w:eastAsia="宋体" w:cs="Times New Roman"/>
          <w:bCs/>
          <w:color w:val="000000" w:themeColor="text1"/>
          <w14:textFill>
            <w14:solidFill>
              <w14:schemeClr w14:val="tx1"/>
            </w14:solidFill>
          </w14:textFill>
        </w:rPr>
        <w:t xml:space="preserve">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0" w:lineRule="exact"/>
        <w:ind w:firstLine="420" w:firstLineChars="200"/>
        <w:jc w:val="both"/>
        <w:textAlignment w:val="auto"/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（1）</w:t>
      </w:r>
      <w:r>
        <w:rPr>
          <w:rFonts w:hint="eastAsia"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了解结构施工图的内容与用途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0" w:lineRule="exact"/>
        <w:ind w:firstLine="420" w:firstLineChars="200"/>
        <w:jc w:val="both"/>
        <w:textAlignment w:val="auto"/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（2）掌握</w:t>
      </w:r>
      <w:r>
        <w:rPr>
          <w:rFonts w:hint="eastAsia"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钢筋混凝土构件中钢筋的分类、作用和尺寸标注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0" w:lineRule="exact"/>
        <w:ind w:firstLine="420" w:firstLineChars="200"/>
        <w:jc w:val="both"/>
        <w:textAlignment w:val="auto"/>
        <w:rPr>
          <w:rFonts w:ascii="Times New Roman" w:hAnsi="Times New Roman" w:eastAsia="宋体" w:cs="Times New Roman"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（3）熟悉</w:t>
      </w:r>
      <w:r>
        <w:rPr>
          <w:rFonts w:hint="eastAsia"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钢筋的种类与代号、钢筋的保护层、钢筋的弯钩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0" w:lineRule="exact"/>
        <w:ind w:firstLine="420" w:firstLineChars="200"/>
        <w:jc w:val="both"/>
        <w:textAlignment w:val="auto"/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（4）</w:t>
      </w:r>
      <w:r>
        <w:rPr>
          <w:rFonts w:hint="eastAsia"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掌握基础平面图和基础详图的形成、识读方法；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0" w:lineRule="exact"/>
        <w:ind w:firstLine="420" w:firstLineChars="200"/>
        <w:jc w:val="both"/>
        <w:textAlignment w:val="auto"/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（5）掌握楼层结构平面图的形成与表达、识读；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0" w:lineRule="exact"/>
        <w:ind w:firstLine="420" w:firstLineChars="200"/>
        <w:jc w:val="both"/>
        <w:textAlignment w:val="auto"/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（6）掌握钢筋混凝土构件详图内容及识读；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0" w:lineRule="exact"/>
        <w:ind w:firstLine="420" w:firstLineChars="200"/>
        <w:jc w:val="both"/>
        <w:textAlignment w:val="auto"/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（7）掌握梁、柱平法施工图的表达方法和识读方法。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0" w:lineRule="exact"/>
        <w:jc w:val="both"/>
        <w:textAlignment w:val="auto"/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四、考试方式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0" w:lineRule="exact"/>
        <w:ind w:firstLine="420" w:firstLineChars="200"/>
        <w:jc w:val="both"/>
        <w:textAlignment w:val="auto"/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考核形式：考试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0" w:lineRule="exact"/>
        <w:ind w:firstLine="420" w:firstLineChars="200"/>
        <w:jc w:val="both"/>
        <w:textAlignment w:val="auto"/>
        <w:rPr>
          <w:rFonts w:ascii="Times New Roman" w:hAnsi="Times New Roman" w:eastAsia="宋体" w:cs="Times New Roman"/>
          <w:b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考核类型：闭卷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0" w:lineRule="exact"/>
        <w:jc w:val="both"/>
        <w:textAlignment w:val="auto"/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五、考试时长：</w:t>
      </w:r>
      <w:r>
        <w:rPr>
          <w:rFonts w:hint="eastAsia" w:ascii="Times New Roman" w:hAnsi="Times New Roman" w:eastAsia="宋体" w:cs="Times New Roman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120分钟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0" w:lineRule="exact"/>
        <w:jc w:val="both"/>
        <w:textAlignment w:val="auto"/>
        <w:rPr>
          <w:rFonts w:ascii="Times New Roman" w:hAnsi="Times New Roman" w:eastAsia="宋体" w:cs="Times New Roman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六、考</w:t>
      </w:r>
      <w:r>
        <w:rPr>
          <w:rFonts w:ascii="Times New Roman" w:hAnsi="Times New Roman" w:eastAsia="宋体" w:cs="Times New Roman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试题型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0" w:lineRule="exact"/>
        <w:ind w:firstLine="420" w:firstLineChars="200"/>
        <w:jc w:val="both"/>
        <w:textAlignment w:val="auto"/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本课程命题范围</w:t>
      </w:r>
      <w:r>
        <w:rPr>
          <w:rFonts w:hint="eastAsia"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基本上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涵盖课程的所有章节，试题难易程度分为，</w:t>
      </w:r>
      <w:r>
        <w:rPr>
          <w:rFonts w:ascii="Times New Roman" w:hAnsi="Times New Roman" w:eastAsia="宋体" w:cs="Times New Roman"/>
          <w:b/>
          <w:color w:val="000000" w:themeColor="text1"/>
          <w14:textFill>
            <w14:solidFill>
              <w14:schemeClr w14:val="tx1"/>
            </w14:solidFill>
          </w14:textFill>
        </w:rPr>
        <w:t>较易占</w:t>
      </w:r>
      <w:r>
        <w:rPr>
          <w:rFonts w:hint="eastAsia" w:ascii="Times New Roman" w:hAnsi="Times New Roman" w:eastAsia="宋体" w:cs="Times New Roman"/>
          <w:b/>
          <w:color w:val="000000" w:themeColor="text1"/>
          <w14:textFill>
            <w14:solidFill>
              <w14:schemeClr w14:val="tx1"/>
            </w14:solidFill>
          </w14:textFill>
        </w:rPr>
        <w:t>3</w:t>
      </w:r>
      <w:r>
        <w:rPr>
          <w:rFonts w:ascii="Times New Roman" w:hAnsi="Times New Roman" w:eastAsia="宋体" w:cs="Times New Roman"/>
          <w:b/>
          <w:color w:val="000000" w:themeColor="text1"/>
          <w14:textFill>
            <w14:solidFill>
              <w14:schemeClr w14:val="tx1"/>
            </w14:solidFill>
          </w14:textFill>
        </w:rPr>
        <w:t>0％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 w:eastAsia="宋体" w:cs="Times New Roman"/>
          <w:b/>
          <w:color w:val="000000" w:themeColor="text1"/>
          <w14:textFill>
            <w14:solidFill>
              <w14:schemeClr w14:val="tx1"/>
            </w14:solidFill>
          </w14:textFill>
        </w:rPr>
        <w:t>中等难度占</w:t>
      </w:r>
      <w:r>
        <w:rPr>
          <w:rFonts w:hint="eastAsia" w:ascii="Times New Roman" w:hAnsi="Times New Roman" w:eastAsia="宋体" w:cs="Times New Roman"/>
          <w:b/>
          <w:color w:val="000000" w:themeColor="text1"/>
          <w14:textFill>
            <w14:solidFill>
              <w14:schemeClr w14:val="tx1"/>
            </w14:solidFill>
          </w14:textFill>
        </w:rPr>
        <w:t>5</w:t>
      </w:r>
      <w:r>
        <w:rPr>
          <w:rFonts w:ascii="Times New Roman" w:hAnsi="Times New Roman" w:eastAsia="宋体" w:cs="Times New Roman"/>
          <w:b/>
          <w:color w:val="000000" w:themeColor="text1"/>
          <w14:textFill>
            <w14:solidFill>
              <w14:schemeClr w14:val="tx1"/>
            </w14:solidFill>
          </w14:textFill>
        </w:rPr>
        <w:t>0％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 w:eastAsia="宋体" w:cs="Times New Roman"/>
          <w:b/>
          <w:color w:val="000000" w:themeColor="text1"/>
          <w14:textFill>
            <w14:solidFill>
              <w14:schemeClr w14:val="tx1"/>
            </w14:solidFill>
          </w14:textFill>
        </w:rPr>
        <w:t>较难占20％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。在题型结构上，主要包括客观题和主观题。其中客观题占</w:t>
      </w:r>
      <w:r>
        <w:rPr>
          <w:rFonts w:hint="eastAsia"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4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0％</w:t>
      </w:r>
      <w:r>
        <w:rPr>
          <w:rFonts w:hint="eastAsia"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，共60分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包括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单选题</w:t>
      </w:r>
      <w:r>
        <w:rPr>
          <w:rFonts w:hint="eastAsia"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、填空题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和判断题）</w:t>
      </w:r>
      <w:r>
        <w:rPr>
          <w:rFonts w:hint="eastAsia"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；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主观题占</w:t>
      </w:r>
      <w:r>
        <w:rPr>
          <w:rFonts w:hint="eastAsia"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6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0％</w:t>
      </w:r>
      <w:r>
        <w:rPr>
          <w:rFonts w:hint="eastAsia"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，共90分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（包括简答题、</w:t>
      </w:r>
      <w:r>
        <w:rPr>
          <w:rFonts w:hint="eastAsia"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读图画图题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）。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400" w:lineRule="exact"/>
        <w:ind w:firstLine="420" w:firstLineChars="200"/>
        <w:jc w:val="both"/>
        <w:textAlignment w:val="auto"/>
        <w:rPr>
          <w:rFonts w:hint="eastAsia"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单选题10个小题，每小题2分，共20分；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400" w:lineRule="exact"/>
        <w:ind w:firstLine="420" w:firstLineChars="200"/>
        <w:jc w:val="both"/>
        <w:textAlignment w:val="auto"/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（2）</w:t>
      </w:r>
      <w:r>
        <w:rPr>
          <w:rFonts w:hint="eastAsia"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填空题15个空，每个空2分， 共30分；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400" w:lineRule="exact"/>
        <w:ind w:firstLine="420" w:firstLineChars="200"/>
        <w:jc w:val="both"/>
        <w:textAlignment w:val="auto"/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（3）判断题</w:t>
      </w:r>
      <w:r>
        <w:rPr>
          <w:rFonts w:hint="eastAsia"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10小题，每小题1分，共10分； 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400" w:lineRule="exact"/>
        <w:ind w:firstLine="420" w:firstLineChars="200"/>
        <w:jc w:val="both"/>
        <w:textAlignment w:val="auto"/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（4）简答题</w:t>
      </w:r>
      <w:r>
        <w:rPr>
          <w:rFonts w:hint="eastAsia"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4小题，每小题5分，共20分；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400" w:lineRule="exact"/>
        <w:ind w:firstLine="420" w:firstLineChars="200"/>
        <w:jc w:val="both"/>
        <w:textAlignment w:val="auto"/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（5）</w:t>
      </w:r>
      <w:r>
        <w:rPr>
          <w:rFonts w:hint="eastAsia"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读图画图题5个小题，每小题10-20分，共70分。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0" w:lineRule="exact"/>
        <w:jc w:val="both"/>
        <w:textAlignment w:val="auto"/>
        <w:rPr>
          <w:rFonts w:ascii="Times New Roman" w:hAnsi="Times New Roman" w:eastAsia="宋体" w:cs="Times New Roman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七</w:t>
      </w:r>
      <w:r>
        <w:rPr>
          <w:rFonts w:ascii="Times New Roman" w:hAnsi="Times New Roman" w:eastAsia="宋体" w:cs="Times New Roman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、参考教材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0" w:lineRule="exact"/>
        <w:ind w:firstLine="420" w:firstLineChars="200"/>
        <w:jc w:val="both"/>
        <w:textAlignment w:val="auto"/>
        <w:rPr>
          <w:rFonts w:ascii="Times New Roman" w:hAnsi="Times New Roman" w:eastAsia="黑体" w:cs="Times New Roman"/>
          <w:b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《建筑工程识图与制图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》</w:t>
      </w:r>
      <w:r>
        <w:rPr>
          <w:rFonts w:hint="eastAsia"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步砚忠总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主编，</w:t>
      </w:r>
      <w:r>
        <w:rPr>
          <w:rFonts w:hint="eastAsia"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西南交通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大学出版社，201</w:t>
      </w:r>
      <w:r>
        <w:rPr>
          <w:rFonts w:hint="eastAsia"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4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1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月。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egoe UI Symbol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egoe UI Symbol">
    <w:panose1 w:val="020B0502040204020203"/>
    <w:charset w:val="00"/>
    <w:family w:val="auto"/>
    <w:pitch w:val="default"/>
    <w:sig w:usb0="8000006F" w:usb1="1200FBEF" w:usb2="0064C000" w:usb3="00000002" w:csb0="00000001" w:csb1="4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9A57D6F"/>
    <w:multiLevelType w:val="singleLevel"/>
    <w:tmpl w:val="69A57D6F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1A30BC"/>
    <w:rsid w:val="00364D11"/>
    <w:rsid w:val="004C41C7"/>
    <w:rsid w:val="005E1A99"/>
    <w:rsid w:val="006962B0"/>
    <w:rsid w:val="0084262D"/>
    <w:rsid w:val="008954C5"/>
    <w:rsid w:val="0097337C"/>
    <w:rsid w:val="00A168AA"/>
    <w:rsid w:val="00A611E5"/>
    <w:rsid w:val="00A91091"/>
    <w:rsid w:val="00AC2662"/>
    <w:rsid w:val="00E23769"/>
    <w:rsid w:val="00F24AC2"/>
    <w:rsid w:val="00F30980"/>
    <w:rsid w:val="261A30BC"/>
    <w:rsid w:val="2A964650"/>
    <w:rsid w:val="3DDB2C12"/>
    <w:rsid w:val="6D902A23"/>
    <w:rsid w:val="73BC3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720" w:lineRule="exact"/>
      <w:jc w:val="center"/>
    </w:pPr>
    <w:rPr>
      <w:rFonts w:asciiTheme="minorHAnsi" w:hAnsiTheme="minorHAnsi" w:eastAsiaTheme="minorEastAsia" w:cstheme="minorBidi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2</Pages>
  <Words>305</Words>
  <Characters>1743</Characters>
  <Lines>14</Lines>
  <Paragraphs>4</Paragraphs>
  <TotalTime>1</TotalTime>
  <ScaleCrop>false</ScaleCrop>
  <LinksUpToDate>false</LinksUpToDate>
  <CharactersWithSpaces>2044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2021-04-27T09:11:00Z</dcterms:created>
  <dc:creator>Administrator</dc:creator>
  <cp:lastModifiedBy>Administrator</cp:lastModifiedBy>
  <dcterms:modified xsi:type="dcterms:W3CDTF">2021-04-29T06:26:07Z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D08E1951D2344D2FB9ADB7BAA6339002</vt:lpwstr>
  </property>
</Properties>
</file>